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马院党总支2019年度党费收缴、使用和管理工作报告</w:t>
      </w:r>
      <w:bookmarkEnd w:id="0"/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Style w:val="9"/>
          <w:rFonts w:hint="default" w:asciiTheme="minorEastAsia" w:hAnsiTheme="minorEastAsia"/>
        </w:rPr>
        <w:t>一、党费的收入情况</w:t>
      </w:r>
    </w:p>
    <w:p>
      <w:pPr>
        <w:ind w:firstLine="560" w:firstLineChars="200"/>
        <w:rPr>
          <w:rFonts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2019 年度, 马克思主义学院党费收入总额为</w:t>
      </w:r>
      <w:r>
        <w:rPr>
          <w:rStyle w:val="9"/>
          <w:rFonts w:asciiTheme="minorEastAsia" w:hAnsiTheme="minorEastAsia"/>
        </w:rPr>
        <w:t>下拨党费</w:t>
      </w:r>
      <w:r>
        <w:rPr>
          <w:rStyle w:val="9"/>
          <w:rFonts w:hint="default" w:asciiTheme="minorEastAsia" w:hAnsiTheme="minorEastAsia"/>
        </w:rPr>
        <w:t>4023</w:t>
      </w:r>
      <w:r>
        <w:rPr>
          <w:rStyle w:val="9"/>
          <w:rFonts w:asciiTheme="minorEastAsia" w:hAnsiTheme="minorEastAsia"/>
        </w:rPr>
        <w:t>2元</w:t>
      </w:r>
      <w:r>
        <w:rPr>
          <w:rStyle w:val="9"/>
          <w:rFonts w:hint="default" w:asciiTheme="minorEastAsia" w:hAnsiTheme="minorEastAsia"/>
        </w:rPr>
        <w:t>+缴纳党费13941元</w:t>
      </w:r>
      <w:r>
        <w:rPr>
          <w:rStyle w:val="9"/>
          <w:rFonts w:asciiTheme="minorEastAsia" w:hAnsiTheme="minorEastAsia"/>
        </w:rPr>
        <w:t>+上年度结余1元</w:t>
      </w:r>
      <w:r>
        <w:rPr>
          <w:rStyle w:val="9"/>
          <w:rFonts w:hint="default" w:asciiTheme="minorEastAsia" w:hAnsiTheme="minorEastAsia"/>
        </w:rPr>
        <w:t>。 包括以下部分：</w:t>
      </w:r>
    </w:p>
    <w:p>
      <w:pPr>
        <w:ind w:firstLine="560" w:firstLineChars="200"/>
        <w:rPr>
          <w:rFonts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1.2019 年总支全体党员交纳党费共计13941元；</w:t>
      </w:r>
    </w:p>
    <w:p>
      <w:pPr>
        <w:ind w:firstLine="560" w:firstLineChars="200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2.校党委组织部下拨常规党费9216元； </w:t>
      </w:r>
    </w:p>
    <w:p>
      <w:pPr>
        <w:ind w:firstLine="560" w:firstLineChars="200"/>
        <w:jc w:val="left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3.校党委组织部下拨清理收缴党费15916元； </w:t>
      </w:r>
    </w:p>
    <w:p>
      <w:pPr>
        <w:ind w:firstLine="560" w:firstLineChars="200"/>
        <w:jc w:val="left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4.校党委组织部下拨党建专项经费15100元。</w:t>
      </w:r>
    </w:p>
    <w:p>
      <w:pPr>
        <w:ind w:firstLine="560" w:firstLineChars="200"/>
        <w:rPr>
          <w:rFonts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二、党费的支出情况</w:t>
      </w:r>
    </w:p>
    <w:p>
      <w:pPr>
        <w:ind w:firstLine="560" w:firstLineChars="200"/>
        <w:rPr>
          <w:rFonts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2019 年度,马克思主义学院党总支党费支出总额为</w:t>
      </w:r>
      <w:r>
        <w:rPr>
          <w:rStyle w:val="9"/>
          <w:rFonts w:asciiTheme="minorEastAsia" w:hAnsiTheme="minorEastAsia"/>
        </w:rPr>
        <w:t>35318元，</w:t>
      </w:r>
      <w:r>
        <w:rPr>
          <w:rStyle w:val="9"/>
          <w:rFonts w:hint="default" w:asciiTheme="minorEastAsia" w:hAnsiTheme="minorEastAsia"/>
        </w:rPr>
        <w:t>常规党费和清理收缴党费账户结余1885</w:t>
      </w:r>
      <w:r>
        <w:rPr>
          <w:rStyle w:val="9"/>
          <w:rFonts w:asciiTheme="minorEastAsia" w:hAnsiTheme="minorEastAsia"/>
        </w:rPr>
        <w:t>5</w:t>
      </w:r>
      <w:r>
        <w:rPr>
          <w:rStyle w:val="9"/>
          <w:rFonts w:hint="default" w:asciiTheme="minorEastAsia" w:hAnsiTheme="minorEastAsia"/>
        </w:rPr>
        <w:t>元，主要支出情况是：</w:t>
      </w:r>
    </w:p>
    <w:p>
      <w:pPr>
        <w:ind w:firstLine="560" w:firstLineChars="200"/>
        <w:rPr>
          <w:rFonts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1.上缴校党委组织部2019 年度党费13941元。</w:t>
      </w:r>
    </w:p>
    <w:p>
      <w:pPr>
        <w:ind w:firstLine="560" w:firstLineChars="200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2.常规党费支出情况是：</w:t>
      </w:r>
    </w:p>
    <w:p>
      <w:pPr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   用于组织开展“三会一课”及有关主题和专项活动1800元；</w:t>
      </w:r>
    </w:p>
    <w:p>
      <w:pPr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   用于教育培训党员1700元；</w:t>
      </w:r>
    </w:p>
    <w:p>
      <w:pPr>
        <w:ind w:firstLine="420" w:firstLineChars="150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共计3500元。</w:t>
      </w:r>
    </w:p>
    <w:p>
      <w:pPr>
        <w:ind w:firstLine="560" w:firstLineChars="200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3.清理收缴党费支出情况是：</w:t>
      </w:r>
    </w:p>
    <w:p>
      <w:pPr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   用于组织开展“三会一课”及有关主题和专项活动625元；</w:t>
      </w:r>
    </w:p>
    <w:p>
      <w:pPr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   用于教育培训党员1050元；</w:t>
      </w:r>
    </w:p>
    <w:p>
      <w:pPr>
        <w:ind w:firstLine="420" w:firstLineChars="150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用于表彰先进1500 元； </w:t>
      </w:r>
    </w:p>
    <w:p>
      <w:pPr>
        <w:ind w:firstLine="420" w:firstLineChars="150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共计3175元。</w:t>
      </w:r>
    </w:p>
    <w:p>
      <w:pPr>
        <w:ind w:firstLine="560" w:firstLineChars="200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4.党建专项经费支出情况是：</w:t>
      </w:r>
    </w:p>
    <w:p>
      <w:pPr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   用于组织开展“三会一课”及有关主题和专项活动1800元； </w:t>
      </w:r>
    </w:p>
    <w:p>
      <w:pPr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   用于教育培训党员764元；</w:t>
      </w:r>
    </w:p>
    <w:p>
      <w:pPr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   用于购买党员教育书籍1238元；</w:t>
      </w:r>
    </w:p>
    <w:p>
      <w:pPr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   用于表彰先进1600元； </w:t>
      </w:r>
    </w:p>
    <w:p>
      <w:pPr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 xml:space="preserve">   用于加强党组织规范化建设7500元；</w:t>
      </w:r>
    </w:p>
    <w:p>
      <w:pPr>
        <w:ind w:firstLine="420" w:firstLineChars="150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用于党建理论研究1800元；</w:t>
      </w:r>
    </w:p>
    <w:p>
      <w:pPr>
        <w:ind w:firstLine="420" w:firstLineChars="150"/>
        <w:rPr>
          <w:rStyle w:val="9"/>
          <w:rFonts w:hint="default" w:asciiTheme="minorEastAsia" w:hAnsiTheme="minorEastAsia"/>
        </w:rPr>
      </w:pPr>
      <w:r>
        <w:rPr>
          <w:rStyle w:val="9"/>
          <w:rFonts w:hint="default" w:asciiTheme="minorEastAsia" w:hAnsiTheme="minorEastAsia"/>
        </w:rPr>
        <w:t>共计14702元。</w:t>
      </w:r>
    </w:p>
    <w:p>
      <w:pPr>
        <w:rPr>
          <w:rStyle w:val="9"/>
          <w:rFonts w:hint="default"/>
        </w:rPr>
      </w:pPr>
      <w:r>
        <w:rPr>
          <w:rStyle w:val="9"/>
          <w:rFonts w:hint="default"/>
        </w:rPr>
        <w:t>三、党费收缴、使用中的经验做法</w:t>
      </w:r>
    </w:p>
    <w:p>
      <w:pPr>
        <w:ind w:firstLine="420" w:firstLineChars="150"/>
        <w:rPr>
          <w:rStyle w:val="9"/>
          <w:rFonts w:hint="default"/>
        </w:rPr>
      </w:pPr>
      <w:r>
        <w:rPr>
          <w:rStyle w:val="9"/>
          <w:rFonts w:hint="default"/>
        </w:rPr>
        <w:t>1.加强学习引导，注重工作统筹。把党费收缴作为深入开展“两学一做”教育活动的有力抓手，作为“三会一课”、主题党日的重要内容，多次组织党员学习《党章》及中央、市委、学校党委有关党费收缴、管理和使用的规定，明确党员自觉按时按比例缴纳党费是关心党的事业的具体体现，是每个共产党员应尽的义务，增强党员自觉缴纳党费的意识。</w:t>
      </w:r>
    </w:p>
    <w:p>
      <w:pPr>
        <w:ind w:firstLine="420" w:firstLineChars="150"/>
        <w:rPr>
          <w:rStyle w:val="9"/>
          <w:rFonts w:hint="default"/>
        </w:rPr>
      </w:pPr>
      <w:r>
        <w:rPr>
          <w:rStyle w:val="9"/>
          <w:rFonts w:hint="default"/>
        </w:rPr>
        <w:t>2.规范管理使用，强化监督检查。党总支严格按照相关规定，把党费严格用于党的建设和活动，不得挪作他用。使用和下拨党费，必须经总支会议集体讨论决定，不得个人或少数人说了算。在党费的使用上，严格执行公示制度，通过党员民主评议大会、党员传阅、张贴公示等多种方式，每年向党员公示本年度党费收缴使用情况，接受党员监督。对于下拨支部的党建活动经费，要求支部先提供活动方案及经费预算，总支审核把关后再予以下拨，对于不符合党费使用要求的支出一律不予批准。同时，总支联合党风廉政监督员每季度对党支部的党费收缴、使用情况进行督查，针对存在的问题及时做好整改，推动党费收缴管理使用规范化。</w:t>
      </w:r>
    </w:p>
    <w:p>
      <w:pPr>
        <w:rPr>
          <w:rStyle w:val="9"/>
          <w:rFonts w:hint="default"/>
        </w:rPr>
      </w:pPr>
      <w:r>
        <w:rPr>
          <w:rStyle w:val="9"/>
          <w:rFonts w:hint="default"/>
        </w:rPr>
        <w:t>四、存在问题及改进措施</w:t>
      </w:r>
    </w:p>
    <w:p>
      <w:pPr>
        <w:rPr>
          <w:rStyle w:val="9"/>
          <w:rFonts w:hint="default"/>
          <w:color w:val="auto"/>
        </w:rPr>
      </w:pPr>
      <w:r>
        <w:rPr>
          <w:rStyle w:val="9"/>
          <w:rFonts w:hint="default"/>
        </w:rPr>
        <w:t xml:space="preserve">   </w:t>
      </w:r>
      <w:r>
        <w:rPr>
          <w:rStyle w:val="9"/>
          <w:rFonts w:hint="default"/>
          <w:color w:val="auto"/>
        </w:rPr>
        <w:t>在对党支部的经费使用督查中，发现下拨到支部，用于支持支部开展活动的经费的使用执行率有待进一步提高，下一步工作中将及时把上级的精神，如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《关于向党支部拨付的活动经费使用管理有关问题的答复意见》（《组工通讯》2018年第28期）的精神传达给基层党支部，</w:t>
      </w:r>
      <w:r>
        <w:rPr>
          <w:rFonts w:cs="宋体" w:asciiTheme="minorEastAsia" w:hAnsiTheme="minorEastAsia"/>
          <w:kern w:val="0"/>
          <w:sz w:val="28"/>
          <w:szCs w:val="28"/>
        </w:rPr>
        <w:t>推动党支部把拨付的党费用起来，把支部活动、主题党日开展起来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，不断提高基层党支部建设的水平。</w:t>
      </w:r>
    </w:p>
    <w:p>
      <w:pPr>
        <w:rPr>
          <w:sz w:val="28"/>
          <w:szCs w:val="28"/>
        </w:rPr>
      </w:pPr>
    </w:p>
    <w:p/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马克思主义学院党总支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2019年3月9日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0281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D9"/>
    <w:rsid w:val="00024EFC"/>
    <w:rsid w:val="000B330E"/>
    <w:rsid w:val="002805FF"/>
    <w:rsid w:val="00307A76"/>
    <w:rsid w:val="003771C1"/>
    <w:rsid w:val="003C386A"/>
    <w:rsid w:val="004E5E87"/>
    <w:rsid w:val="00512ABC"/>
    <w:rsid w:val="00532FD9"/>
    <w:rsid w:val="005F713B"/>
    <w:rsid w:val="0065584E"/>
    <w:rsid w:val="00687832"/>
    <w:rsid w:val="006D06BF"/>
    <w:rsid w:val="007132C2"/>
    <w:rsid w:val="007933CF"/>
    <w:rsid w:val="009C1BA5"/>
    <w:rsid w:val="009F7C48"/>
    <w:rsid w:val="00A06CD9"/>
    <w:rsid w:val="00A2063C"/>
    <w:rsid w:val="00A66DEF"/>
    <w:rsid w:val="00A77509"/>
    <w:rsid w:val="00AE1770"/>
    <w:rsid w:val="00B22781"/>
    <w:rsid w:val="00BD3BB9"/>
    <w:rsid w:val="00BD46E9"/>
    <w:rsid w:val="00C73F61"/>
    <w:rsid w:val="00C97972"/>
    <w:rsid w:val="00CB4CE7"/>
    <w:rsid w:val="00CD351B"/>
    <w:rsid w:val="00DA1CBB"/>
    <w:rsid w:val="00DA7995"/>
    <w:rsid w:val="00DC0F6A"/>
    <w:rsid w:val="00DC4AB0"/>
    <w:rsid w:val="00E047A0"/>
    <w:rsid w:val="00E15717"/>
    <w:rsid w:val="00E72294"/>
    <w:rsid w:val="00EA11C6"/>
    <w:rsid w:val="00EA1854"/>
    <w:rsid w:val="00F727B4"/>
    <w:rsid w:val="00FB628D"/>
    <w:rsid w:val="03C360E4"/>
    <w:rsid w:val="5307166B"/>
    <w:rsid w:val="585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fontstyle01"/>
    <w:basedOn w:val="6"/>
    <w:qFormat/>
    <w:uiPriority w:val="0"/>
    <w:rPr>
      <w:rFonts w:hint="eastAsia" w:ascii="华文中宋" w:hAnsi="华文中宋" w:eastAsia="华文中宋"/>
      <w:color w:val="000000"/>
      <w:sz w:val="36"/>
      <w:szCs w:val="36"/>
    </w:rPr>
  </w:style>
  <w:style w:type="character" w:customStyle="1" w:styleId="9">
    <w:name w:val="fontstyle21"/>
    <w:basedOn w:val="6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189</Words>
  <Characters>1080</Characters>
  <Lines>9</Lines>
  <Paragraphs>2</Paragraphs>
  <TotalTime>138</TotalTime>
  <ScaleCrop>false</ScaleCrop>
  <LinksUpToDate>false</LinksUpToDate>
  <CharactersWithSpaces>1267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2019-02-28T06:15:00Z</dcterms:created>
  <dc:creator>admin</dc:creator>
  <cp:lastModifiedBy>宽宏大量</cp:lastModifiedBy>
  <dcterms:modified xsi:type="dcterms:W3CDTF">2020-12-09T04:47:57Z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